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70" w:rsidRPr="00166DF3" w:rsidRDefault="005E7C70" w:rsidP="005E7C70">
      <w:pPr>
        <w:spacing w:line="280" w:lineRule="exact"/>
        <w:rPr>
          <w:rFonts w:ascii="Calibri" w:hAnsi="Calibri"/>
          <w:b/>
          <w:sz w:val="26"/>
        </w:rPr>
      </w:pPr>
      <w:r w:rsidRPr="00166DF3">
        <w:rPr>
          <w:rFonts w:ascii="Calibri" w:hAnsi="Calibri"/>
          <w:b/>
          <w:spacing w:val="20"/>
          <w:sz w:val="26"/>
        </w:rPr>
        <w:t>Medienmitteilung</w:t>
      </w:r>
    </w:p>
    <w:p w:rsidR="005E7C70" w:rsidRPr="00166DF3" w:rsidRDefault="005E7C70" w:rsidP="005E7C70">
      <w:pPr>
        <w:spacing w:line="280" w:lineRule="exact"/>
        <w:rPr>
          <w:rFonts w:ascii="Calibri" w:hAnsi="Calibri"/>
          <w:sz w:val="22"/>
        </w:rPr>
      </w:pPr>
    </w:p>
    <w:p w:rsidR="005E7C70" w:rsidRPr="00166DF3" w:rsidRDefault="005E7C70" w:rsidP="005E7C70">
      <w:pPr>
        <w:spacing w:line="280" w:lineRule="exact"/>
        <w:jc w:val="center"/>
        <w:rPr>
          <w:rFonts w:ascii="Calibri" w:hAnsi="Calibri"/>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tblGrid>
      <w:tr w:rsidR="009D6B93" w:rsidTr="005229BF">
        <w:tc>
          <w:tcPr>
            <w:tcW w:w="4602" w:type="dxa"/>
          </w:tcPr>
          <w:p w:rsidR="00EA6D44" w:rsidRPr="00166DF3" w:rsidRDefault="00EA6D44" w:rsidP="006234EB">
            <w:pPr>
              <w:tabs>
                <w:tab w:val="center" w:pos="4532"/>
              </w:tabs>
              <w:spacing w:line="280" w:lineRule="exact"/>
              <w:rPr>
                <w:rFonts w:ascii="Calibri" w:hAnsi="Calibri"/>
                <w:sz w:val="22"/>
              </w:rPr>
            </w:pPr>
            <w:r w:rsidRPr="00166DF3">
              <w:rPr>
                <w:rFonts w:ascii="Calibri" w:hAnsi="Calibri"/>
                <w:sz w:val="22"/>
              </w:rPr>
              <w:t>Ihre Ansprechperson</w:t>
            </w:r>
            <w:r w:rsidR="00C41628">
              <w:rPr>
                <w:rFonts w:ascii="Calibri" w:hAnsi="Calibri"/>
                <w:sz w:val="22"/>
              </w:rPr>
              <w:t>en:</w:t>
            </w:r>
          </w:p>
          <w:p w:rsidR="00C41628" w:rsidRDefault="00C41628" w:rsidP="006234EB">
            <w:pPr>
              <w:spacing w:line="280" w:lineRule="exact"/>
              <w:rPr>
                <w:rFonts w:ascii="Calibri" w:hAnsi="Calibri"/>
                <w:sz w:val="22"/>
              </w:rPr>
            </w:pPr>
          </w:p>
          <w:p w:rsidR="00C41628" w:rsidRPr="007A3969" w:rsidRDefault="00C41628" w:rsidP="006234EB">
            <w:pPr>
              <w:spacing w:line="280" w:lineRule="exact"/>
              <w:rPr>
                <w:rFonts w:ascii="Calibri" w:hAnsi="Calibri"/>
                <w:sz w:val="22"/>
                <w:lang w:val="de-CH"/>
              </w:rPr>
            </w:pPr>
            <w:r w:rsidRPr="007A3969">
              <w:rPr>
                <w:rFonts w:ascii="Calibri" w:hAnsi="Calibri"/>
                <w:sz w:val="22"/>
                <w:lang w:val="de-CH"/>
              </w:rPr>
              <w:t>Johannes Falk | +49 151 219 32 344</w:t>
            </w:r>
          </w:p>
          <w:p w:rsidR="00C41628" w:rsidRPr="007A3969" w:rsidRDefault="00C41628" w:rsidP="006234EB">
            <w:pPr>
              <w:spacing w:line="280" w:lineRule="exact"/>
              <w:rPr>
                <w:rFonts w:ascii="Calibri" w:hAnsi="Calibri"/>
                <w:sz w:val="22"/>
                <w:lang w:val="de-CH"/>
              </w:rPr>
            </w:pPr>
            <w:r w:rsidRPr="007A3969">
              <w:rPr>
                <w:rFonts w:ascii="Calibri" w:hAnsi="Calibri"/>
                <w:sz w:val="22"/>
                <w:lang w:val="de-CH"/>
              </w:rPr>
              <w:t>Johannes.falk@orea-kuechen.ch</w:t>
            </w:r>
          </w:p>
          <w:p w:rsidR="00C41628" w:rsidRPr="007A3969" w:rsidRDefault="00C41628" w:rsidP="006234EB">
            <w:pPr>
              <w:spacing w:line="280" w:lineRule="exact"/>
              <w:rPr>
                <w:rFonts w:ascii="Calibri" w:hAnsi="Calibri"/>
                <w:sz w:val="22"/>
                <w:lang w:val="de-CH"/>
              </w:rPr>
            </w:pPr>
          </w:p>
          <w:p w:rsidR="00EA6D44" w:rsidRPr="00166DF3" w:rsidRDefault="00C41628" w:rsidP="006234EB">
            <w:pPr>
              <w:spacing w:line="280" w:lineRule="exact"/>
              <w:rPr>
                <w:rFonts w:ascii="Calibri" w:hAnsi="Calibri"/>
                <w:sz w:val="22"/>
              </w:rPr>
            </w:pPr>
            <w:r>
              <w:rPr>
                <w:rFonts w:ascii="Calibri" w:hAnsi="Calibri"/>
                <w:sz w:val="22"/>
              </w:rPr>
              <w:t>D</w:t>
            </w:r>
            <w:r w:rsidR="00AF5A22">
              <w:rPr>
                <w:rFonts w:ascii="Calibri" w:hAnsi="Calibri"/>
                <w:sz w:val="22"/>
              </w:rPr>
              <w:t>avid Spielhofer</w:t>
            </w:r>
            <w:r>
              <w:rPr>
                <w:rFonts w:ascii="Calibri" w:hAnsi="Calibri"/>
                <w:sz w:val="22"/>
              </w:rPr>
              <w:t xml:space="preserve"> | +41 43</w:t>
            </w:r>
            <w:r w:rsidR="00AF5A22">
              <w:rPr>
                <w:rFonts w:ascii="Calibri" w:hAnsi="Calibri"/>
                <w:sz w:val="22"/>
              </w:rPr>
              <w:t xml:space="preserve"> 204 01 40</w:t>
            </w:r>
          </w:p>
          <w:p w:rsidR="00EA6D44" w:rsidRDefault="00AF5A22" w:rsidP="005E7C70">
            <w:pPr>
              <w:spacing w:line="280" w:lineRule="exact"/>
              <w:rPr>
                <w:rFonts w:ascii="Calibri" w:hAnsi="Calibri"/>
                <w:sz w:val="22"/>
              </w:rPr>
            </w:pPr>
            <w:r>
              <w:rPr>
                <w:rFonts w:ascii="Calibri" w:hAnsi="Calibri"/>
                <w:sz w:val="22"/>
              </w:rPr>
              <w:t>david.spielhofer</w:t>
            </w:r>
            <w:r w:rsidR="00EA6D44" w:rsidRPr="00166DF3">
              <w:rPr>
                <w:rFonts w:ascii="Calibri" w:hAnsi="Calibri"/>
                <w:sz w:val="22"/>
              </w:rPr>
              <w:t>@orea-kuechen.ch</w:t>
            </w:r>
          </w:p>
        </w:tc>
      </w:tr>
      <w:tr w:rsidR="00C41628" w:rsidTr="005229BF">
        <w:tc>
          <w:tcPr>
            <w:tcW w:w="4602" w:type="dxa"/>
          </w:tcPr>
          <w:p w:rsidR="00C41628" w:rsidRPr="00166DF3" w:rsidRDefault="00C41628" w:rsidP="006234EB">
            <w:pPr>
              <w:tabs>
                <w:tab w:val="center" w:pos="4532"/>
              </w:tabs>
              <w:spacing w:line="280" w:lineRule="exact"/>
              <w:rPr>
                <w:rFonts w:ascii="Calibri" w:hAnsi="Calibri"/>
                <w:sz w:val="22"/>
              </w:rPr>
            </w:pPr>
          </w:p>
        </w:tc>
      </w:tr>
      <w:tr w:rsidR="00C41628" w:rsidTr="005229BF">
        <w:tc>
          <w:tcPr>
            <w:tcW w:w="4602" w:type="dxa"/>
          </w:tcPr>
          <w:p w:rsidR="00C41628" w:rsidRPr="00166DF3" w:rsidRDefault="00C41628" w:rsidP="006234EB">
            <w:pPr>
              <w:tabs>
                <w:tab w:val="center" w:pos="4532"/>
              </w:tabs>
              <w:spacing w:line="280" w:lineRule="exact"/>
              <w:rPr>
                <w:rFonts w:ascii="Calibri" w:hAnsi="Calibri"/>
                <w:sz w:val="22"/>
              </w:rPr>
            </w:pPr>
          </w:p>
        </w:tc>
      </w:tr>
    </w:tbl>
    <w:p w:rsidR="005E7C70" w:rsidRPr="00166DF3" w:rsidRDefault="005E7C70" w:rsidP="005E7C70">
      <w:pPr>
        <w:spacing w:line="280" w:lineRule="exact"/>
        <w:rPr>
          <w:rFonts w:ascii="Calibri" w:hAnsi="Calibri"/>
          <w:sz w:val="22"/>
        </w:rPr>
      </w:pPr>
      <w:r w:rsidRPr="00166DF3">
        <w:rPr>
          <w:rFonts w:ascii="Calibri" w:hAnsi="Calibri"/>
          <w:noProof/>
          <w:sz w:val="22"/>
          <w:lang w:val="de-CH" w:eastAsia="de-CH"/>
        </w:rPr>
        <w:drawing>
          <wp:inline distT="0" distB="0" distL="0" distR="0" wp14:anchorId="0B4A7E3E" wp14:editId="43D9D4B5">
            <wp:extent cx="5705475" cy="7629525"/>
            <wp:effectExtent l="0" t="0" r="9525" b="9525"/>
            <wp:docPr id="1" name="Grafik 1" descr="RZ_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briefpap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7629525"/>
                    </a:xfrm>
                    <a:prstGeom prst="rect">
                      <a:avLst/>
                    </a:prstGeom>
                    <a:noFill/>
                    <a:ln>
                      <a:noFill/>
                    </a:ln>
                  </pic:spPr>
                </pic:pic>
              </a:graphicData>
            </a:graphic>
          </wp:inline>
        </w:drawing>
      </w:r>
    </w:p>
    <w:p w:rsidR="005E7C70" w:rsidRPr="009D4BF1" w:rsidRDefault="005E7C70" w:rsidP="005E7C70">
      <w:pPr>
        <w:spacing w:line="280" w:lineRule="exact"/>
        <w:rPr>
          <w:rFonts w:ascii="Calibri" w:hAnsi="Calibri"/>
          <w:sz w:val="22"/>
          <w:lang w:val="de-CH"/>
        </w:rPr>
      </w:pPr>
      <w:r w:rsidRPr="009D4BF1">
        <w:rPr>
          <w:rFonts w:ascii="Calibri" w:hAnsi="Calibri"/>
          <w:sz w:val="22"/>
          <w:lang w:val="de-CH"/>
        </w:rPr>
        <w:t xml:space="preserve">Medienmitteilung vom </w:t>
      </w:r>
      <w:r w:rsidR="00CC6FA1">
        <w:rPr>
          <w:rFonts w:ascii="Calibri" w:hAnsi="Calibri"/>
          <w:sz w:val="22"/>
          <w:lang w:val="de-CH"/>
        </w:rPr>
        <w:t>16. September 2020</w:t>
      </w:r>
    </w:p>
    <w:p w:rsidR="005E7C70" w:rsidRPr="00AC72C3" w:rsidRDefault="005E7C70" w:rsidP="005E7C70">
      <w:pPr>
        <w:spacing w:line="280" w:lineRule="exact"/>
        <w:rPr>
          <w:rFonts w:ascii="Calibri" w:hAnsi="Calibri"/>
          <w:sz w:val="22"/>
          <w:lang w:val="de-CH"/>
        </w:rPr>
      </w:pPr>
    </w:p>
    <w:p w:rsidR="005E7C70" w:rsidRPr="00AC72C3" w:rsidRDefault="005E7C70" w:rsidP="005E7C70">
      <w:pPr>
        <w:spacing w:line="280" w:lineRule="exact"/>
        <w:rPr>
          <w:rFonts w:ascii="Calibri" w:hAnsi="Calibri"/>
          <w:sz w:val="22"/>
          <w:lang w:val="de-CH"/>
        </w:rPr>
      </w:pPr>
    </w:p>
    <w:p w:rsidR="00AF5A22" w:rsidRPr="006E0852" w:rsidRDefault="00AF5A22" w:rsidP="00AF5A22">
      <w:pPr>
        <w:spacing w:line="280" w:lineRule="exact"/>
        <w:rPr>
          <w:rFonts w:asciiTheme="minorHAnsi" w:hAnsiTheme="minorHAnsi"/>
          <w:b/>
          <w:bCs/>
          <w:sz w:val="28"/>
          <w:szCs w:val="28"/>
          <w:lang w:val="de-CH"/>
        </w:rPr>
      </w:pPr>
      <w:r>
        <w:rPr>
          <w:rFonts w:asciiTheme="minorHAnsi" w:hAnsiTheme="minorHAnsi"/>
          <w:b/>
          <w:bCs/>
          <w:sz w:val="28"/>
          <w:szCs w:val="28"/>
          <w:lang w:val="de-CH"/>
        </w:rPr>
        <w:t>THE WALL</w:t>
      </w:r>
      <w:r w:rsidRPr="006E0852">
        <w:rPr>
          <w:rFonts w:asciiTheme="minorHAnsi" w:hAnsiTheme="minorHAnsi"/>
          <w:b/>
          <w:bCs/>
          <w:sz w:val="28"/>
          <w:szCs w:val="28"/>
          <w:lang w:val="de-CH"/>
        </w:rPr>
        <w:t xml:space="preserve"> erhält höchste Auszeichnung </w:t>
      </w:r>
      <w:r>
        <w:rPr>
          <w:rFonts w:asciiTheme="minorHAnsi" w:hAnsiTheme="minorHAnsi"/>
          <w:b/>
          <w:bCs/>
          <w:sz w:val="28"/>
          <w:szCs w:val="28"/>
          <w:lang w:val="de-CH"/>
        </w:rPr>
        <w:t>beim</w:t>
      </w:r>
      <w:r w:rsidRPr="006E0852">
        <w:rPr>
          <w:rFonts w:asciiTheme="minorHAnsi" w:hAnsiTheme="minorHAnsi"/>
          <w:b/>
          <w:bCs/>
          <w:sz w:val="28"/>
          <w:szCs w:val="28"/>
          <w:lang w:val="de-CH"/>
        </w:rPr>
        <w:t xml:space="preserve"> </w:t>
      </w:r>
      <w:r>
        <w:rPr>
          <w:rFonts w:asciiTheme="minorHAnsi" w:hAnsiTheme="minorHAnsi"/>
          <w:b/>
          <w:bCs/>
          <w:sz w:val="28"/>
          <w:szCs w:val="28"/>
          <w:lang w:val="de-CH"/>
        </w:rPr>
        <w:t>German Design Award</w:t>
      </w:r>
      <w:r w:rsidRPr="006E0852">
        <w:rPr>
          <w:rFonts w:asciiTheme="minorHAnsi" w:hAnsiTheme="minorHAnsi"/>
          <w:b/>
          <w:bCs/>
          <w:sz w:val="28"/>
          <w:szCs w:val="28"/>
          <w:lang w:val="de-CH"/>
        </w:rPr>
        <w:t xml:space="preserve">: </w:t>
      </w:r>
      <w:r>
        <w:rPr>
          <w:rFonts w:asciiTheme="minorHAnsi" w:hAnsiTheme="minorHAnsi"/>
          <w:b/>
          <w:bCs/>
          <w:sz w:val="28"/>
          <w:szCs w:val="28"/>
          <w:lang w:val="de-CH"/>
        </w:rPr>
        <w:t xml:space="preserve">GOLD in der Kategorie </w:t>
      </w:r>
      <w:proofErr w:type="spellStart"/>
      <w:r>
        <w:rPr>
          <w:rFonts w:asciiTheme="minorHAnsi" w:hAnsiTheme="minorHAnsi"/>
          <w:b/>
          <w:bCs/>
          <w:sz w:val="28"/>
          <w:szCs w:val="28"/>
          <w:lang w:val="de-CH"/>
        </w:rPr>
        <w:t>Excellent</w:t>
      </w:r>
      <w:proofErr w:type="spellEnd"/>
      <w:r>
        <w:rPr>
          <w:rFonts w:asciiTheme="minorHAnsi" w:hAnsiTheme="minorHAnsi"/>
          <w:b/>
          <w:bCs/>
          <w:sz w:val="28"/>
          <w:szCs w:val="28"/>
          <w:lang w:val="de-CH"/>
        </w:rPr>
        <w:t xml:space="preserve"> </w:t>
      </w:r>
      <w:proofErr w:type="spellStart"/>
      <w:r>
        <w:rPr>
          <w:rFonts w:asciiTheme="minorHAnsi" w:hAnsiTheme="minorHAnsi"/>
          <w:b/>
          <w:bCs/>
          <w:sz w:val="28"/>
          <w:szCs w:val="28"/>
          <w:lang w:val="de-CH"/>
        </w:rPr>
        <w:t>Product</w:t>
      </w:r>
      <w:proofErr w:type="spellEnd"/>
      <w:r>
        <w:rPr>
          <w:rFonts w:asciiTheme="minorHAnsi" w:hAnsiTheme="minorHAnsi"/>
          <w:b/>
          <w:bCs/>
          <w:sz w:val="28"/>
          <w:szCs w:val="28"/>
          <w:lang w:val="de-CH"/>
        </w:rPr>
        <w:t xml:space="preserve"> Design</w:t>
      </w:r>
    </w:p>
    <w:p w:rsidR="00AF5A22" w:rsidRPr="001C301F" w:rsidRDefault="00AF5A22" w:rsidP="00AF5A22">
      <w:pPr>
        <w:spacing w:line="240" w:lineRule="exact"/>
        <w:rPr>
          <w:rFonts w:ascii="Calibri" w:hAnsi="Calibri"/>
          <w:b/>
          <w:sz w:val="22"/>
          <w:lang w:val="de-CH"/>
        </w:rPr>
      </w:pPr>
    </w:p>
    <w:p w:rsidR="00AF5A22" w:rsidRPr="00F659CC" w:rsidRDefault="00AF5A22" w:rsidP="00AF5A22">
      <w:pPr>
        <w:spacing w:line="280" w:lineRule="exact"/>
        <w:rPr>
          <w:rFonts w:ascii="Calibri" w:hAnsi="Calibri"/>
          <w:b/>
          <w:bCs/>
          <w:sz w:val="22"/>
          <w:szCs w:val="22"/>
        </w:rPr>
      </w:pPr>
      <w:r>
        <w:rPr>
          <w:rFonts w:ascii="Calibri" w:hAnsi="Calibri"/>
          <w:b/>
          <w:bCs/>
          <w:sz w:val="22"/>
          <w:szCs w:val="22"/>
        </w:rPr>
        <w:t>Zürich</w:t>
      </w:r>
      <w:r w:rsidRPr="009B0A45">
        <w:rPr>
          <w:rFonts w:ascii="Calibri" w:hAnsi="Calibri"/>
          <w:b/>
          <w:bCs/>
          <w:sz w:val="22"/>
          <w:szCs w:val="22"/>
        </w:rPr>
        <w:t xml:space="preserve">, </w:t>
      </w:r>
      <w:r w:rsidR="007A3969">
        <w:rPr>
          <w:rFonts w:ascii="Calibri" w:hAnsi="Calibri"/>
          <w:b/>
          <w:bCs/>
          <w:sz w:val="22"/>
          <w:szCs w:val="22"/>
        </w:rPr>
        <w:t>16. September 2020</w:t>
      </w:r>
      <w:r w:rsidRPr="00524C82">
        <w:rPr>
          <w:rFonts w:ascii="Calibri" w:hAnsi="Calibri"/>
          <w:b/>
          <w:bCs/>
          <w:sz w:val="22"/>
          <w:szCs w:val="22"/>
        </w:rPr>
        <w:t xml:space="preserve"> </w:t>
      </w:r>
      <w:r w:rsidRPr="004D3BBF">
        <w:rPr>
          <w:rFonts w:ascii="Calibri" w:hAnsi="Calibri"/>
          <w:b/>
          <w:bCs/>
          <w:sz w:val="22"/>
          <w:szCs w:val="22"/>
        </w:rPr>
        <w:t xml:space="preserve">– </w:t>
      </w:r>
      <w:r>
        <w:rPr>
          <w:rFonts w:ascii="Calibri" w:hAnsi="Calibri"/>
          <w:b/>
          <w:bCs/>
          <w:sz w:val="22"/>
          <w:szCs w:val="22"/>
        </w:rPr>
        <w:t xml:space="preserve">Die </w:t>
      </w:r>
      <w:proofErr w:type="spellStart"/>
      <w:r>
        <w:rPr>
          <w:rFonts w:ascii="Calibri" w:hAnsi="Calibri"/>
          <w:b/>
          <w:bCs/>
          <w:sz w:val="22"/>
          <w:szCs w:val="22"/>
        </w:rPr>
        <w:t>Orea</w:t>
      </w:r>
      <w:proofErr w:type="spellEnd"/>
      <w:r>
        <w:rPr>
          <w:rFonts w:ascii="Calibri" w:hAnsi="Calibri"/>
          <w:b/>
          <w:bCs/>
          <w:sz w:val="22"/>
          <w:szCs w:val="22"/>
        </w:rPr>
        <w:t xml:space="preserve"> AG</w:t>
      </w:r>
      <w:r w:rsidRPr="00865C5C">
        <w:rPr>
          <w:rFonts w:ascii="Calibri" w:hAnsi="Calibri"/>
          <w:b/>
          <w:bCs/>
          <w:sz w:val="22"/>
          <w:szCs w:val="22"/>
        </w:rPr>
        <w:t xml:space="preserve"> wurde </w:t>
      </w:r>
      <w:r>
        <w:rPr>
          <w:rFonts w:ascii="Calibri" w:hAnsi="Calibri"/>
          <w:b/>
          <w:bCs/>
          <w:sz w:val="22"/>
          <w:szCs w:val="22"/>
        </w:rPr>
        <w:t>beim German Design Award</w:t>
      </w:r>
      <w:r w:rsidRPr="00865C5C">
        <w:rPr>
          <w:rFonts w:ascii="Calibri" w:hAnsi="Calibri"/>
          <w:b/>
          <w:bCs/>
          <w:sz w:val="22"/>
          <w:szCs w:val="22"/>
        </w:rPr>
        <w:t xml:space="preserve"> ausgezeichnet. </w:t>
      </w:r>
      <w:r>
        <w:rPr>
          <w:rFonts w:ascii="Calibri" w:hAnsi="Calibri"/>
          <w:b/>
          <w:bCs/>
          <w:sz w:val="22"/>
          <w:szCs w:val="22"/>
        </w:rPr>
        <w:t xml:space="preserve">THE WALL erhielt </w:t>
      </w:r>
      <w:r w:rsidR="008E7117">
        <w:rPr>
          <w:rFonts w:ascii="Calibri" w:hAnsi="Calibri"/>
          <w:b/>
          <w:bCs/>
          <w:sz w:val="22"/>
          <w:szCs w:val="22"/>
        </w:rPr>
        <w:t>GOLD</w:t>
      </w:r>
      <w:r>
        <w:rPr>
          <w:rFonts w:ascii="Calibri" w:hAnsi="Calibri"/>
          <w:b/>
          <w:bCs/>
          <w:sz w:val="22"/>
          <w:szCs w:val="22"/>
        </w:rPr>
        <w:t xml:space="preserve"> in der Kategorie </w:t>
      </w:r>
      <w:proofErr w:type="spellStart"/>
      <w:r>
        <w:rPr>
          <w:rFonts w:ascii="Calibri" w:hAnsi="Calibri"/>
          <w:b/>
          <w:bCs/>
          <w:sz w:val="22"/>
          <w:szCs w:val="22"/>
        </w:rPr>
        <w:t>Excellent</w:t>
      </w:r>
      <w:proofErr w:type="spellEnd"/>
      <w:r>
        <w:rPr>
          <w:rFonts w:ascii="Calibri" w:hAnsi="Calibri"/>
          <w:b/>
          <w:bCs/>
          <w:sz w:val="22"/>
          <w:szCs w:val="22"/>
        </w:rPr>
        <w:t xml:space="preserve"> </w:t>
      </w:r>
      <w:proofErr w:type="spellStart"/>
      <w:r>
        <w:rPr>
          <w:rFonts w:ascii="Calibri" w:hAnsi="Calibri"/>
          <w:b/>
          <w:bCs/>
          <w:sz w:val="22"/>
          <w:szCs w:val="22"/>
        </w:rPr>
        <w:t>Product</w:t>
      </w:r>
      <w:proofErr w:type="spellEnd"/>
      <w:r>
        <w:rPr>
          <w:rFonts w:ascii="Calibri" w:hAnsi="Calibri"/>
          <w:b/>
          <w:bCs/>
          <w:sz w:val="22"/>
          <w:szCs w:val="22"/>
        </w:rPr>
        <w:t xml:space="preserve"> Design</w:t>
      </w:r>
      <w:r w:rsidRPr="00865C5C">
        <w:rPr>
          <w:rFonts w:ascii="Calibri" w:hAnsi="Calibri"/>
          <w:b/>
          <w:bCs/>
          <w:sz w:val="22"/>
          <w:szCs w:val="22"/>
        </w:rPr>
        <w:t>. Sie wird für wegweisende Gestaltung vergeben und geht an die besten Produkte einer Kategorie.</w:t>
      </w:r>
    </w:p>
    <w:p w:rsidR="00AF5A22" w:rsidRPr="00F659CC" w:rsidRDefault="00AF5A22" w:rsidP="00AF5A22">
      <w:pPr>
        <w:spacing w:line="280" w:lineRule="exact"/>
        <w:rPr>
          <w:rFonts w:ascii="Calibri" w:hAnsi="Calibri"/>
          <w:bCs/>
          <w:color w:val="FF0000"/>
          <w:sz w:val="22"/>
          <w:szCs w:val="22"/>
        </w:rPr>
      </w:pPr>
    </w:p>
    <w:p w:rsidR="00AF5A22" w:rsidRDefault="00AF5A22" w:rsidP="00AF5A22">
      <w:pPr>
        <w:rPr>
          <w:rFonts w:ascii="Calibri" w:hAnsi="Calibri"/>
          <w:b/>
          <w:bCs/>
          <w:sz w:val="22"/>
          <w:szCs w:val="22"/>
        </w:rPr>
      </w:pPr>
      <w:r>
        <w:rPr>
          <w:rFonts w:ascii="Calibri" w:hAnsi="Calibri"/>
          <w:b/>
          <w:bCs/>
          <w:sz w:val="22"/>
          <w:szCs w:val="22"/>
        </w:rPr>
        <w:t>THE WALL</w:t>
      </w:r>
      <w:r w:rsidRPr="008A2548">
        <w:rPr>
          <w:rFonts w:ascii="Calibri" w:hAnsi="Calibri"/>
          <w:b/>
          <w:bCs/>
          <w:sz w:val="22"/>
          <w:szCs w:val="22"/>
        </w:rPr>
        <w:t xml:space="preserve"> - </w:t>
      </w:r>
      <w:r w:rsidRPr="009B0A45">
        <w:rPr>
          <w:rFonts w:ascii="Calibri" w:hAnsi="Calibri"/>
          <w:b/>
          <w:bCs/>
          <w:sz w:val="22"/>
          <w:szCs w:val="22"/>
        </w:rPr>
        <w:t>di</w:t>
      </w:r>
      <w:r>
        <w:rPr>
          <w:rFonts w:ascii="Calibri" w:hAnsi="Calibri"/>
          <w:b/>
          <w:bCs/>
          <w:sz w:val="22"/>
          <w:szCs w:val="22"/>
        </w:rPr>
        <w:t>e innovative Multifunktionswand</w:t>
      </w:r>
    </w:p>
    <w:p w:rsidR="00AF5A22" w:rsidRDefault="00AF5A22" w:rsidP="00AF5A22">
      <w:pPr>
        <w:spacing w:line="280" w:lineRule="exact"/>
        <w:rPr>
          <w:rFonts w:ascii="Calibri" w:hAnsi="Calibri"/>
          <w:bCs/>
          <w:sz w:val="22"/>
          <w:szCs w:val="22"/>
        </w:rPr>
      </w:pPr>
      <w:r w:rsidRPr="00A146B1">
        <w:rPr>
          <w:rFonts w:ascii="Calibri" w:hAnsi="Calibri"/>
          <w:bCs/>
          <w:sz w:val="22"/>
          <w:szCs w:val="22"/>
        </w:rPr>
        <w:t xml:space="preserve">Das neuartige Rückwandsystem vereint moderne Technik mit praktischer Anwendung. </w:t>
      </w:r>
      <w:r w:rsidR="00A869F7">
        <w:rPr>
          <w:rFonts w:ascii="Calibri" w:hAnsi="Calibri"/>
          <w:bCs/>
          <w:sz w:val="22"/>
          <w:szCs w:val="22"/>
        </w:rPr>
        <w:t>Die in Aluminium-Leichtbauweise gefertigte Wand integriert</w:t>
      </w:r>
      <w:r w:rsidRPr="00A146B1">
        <w:rPr>
          <w:rFonts w:ascii="Calibri" w:hAnsi="Calibri"/>
          <w:bCs/>
          <w:sz w:val="22"/>
          <w:szCs w:val="22"/>
        </w:rPr>
        <w:t xml:space="preserve"> vierphasige</w:t>
      </w:r>
      <w:r>
        <w:rPr>
          <w:rFonts w:ascii="Calibri" w:hAnsi="Calibri"/>
          <w:bCs/>
          <w:sz w:val="22"/>
          <w:szCs w:val="22"/>
        </w:rPr>
        <w:t>n</w:t>
      </w:r>
      <w:r w:rsidRPr="00A146B1">
        <w:rPr>
          <w:rFonts w:ascii="Calibri" w:hAnsi="Calibri"/>
          <w:bCs/>
          <w:sz w:val="22"/>
          <w:szCs w:val="22"/>
        </w:rPr>
        <w:t xml:space="preserve"> Stromschienen, welche diverse Nutzung</w:t>
      </w:r>
      <w:r>
        <w:rPr>
          <w:rFonts w:ascii="Calibri" w:hAnsi="Calibri"/>
          <w:bCs/>
          <w:sz w:val="22"/>
          <w:szCs w:val="22"/>
        </w:rPr>
        <w:t>en ermöglichen. Der</w:t>
      </w:r>
      <w:r w:rsidRPr="00A146B1">
        <w:rPr>
          <w:rFonts w:ascii="Calibri" w:hAnsi="Calibri"/>
          <w:bCs/>
          <w:sz w:val="22"/>
          <w:szCs w:val="22"/>
        </w:rPr>
        <w:t xml:space="preserve"> modulare </w:t>
      </w:r>
      <w:r>
        <w:rPr>
          <w:rFonts w:ascii="Calibri" w:hAnsi="Calibri"/>
          <w:bCs/>
          <w:sz w:val="22"/>
          <w:szCs w:val="22"/>
        </w:rPr>
        <w:t>Aufbau</w:t>
      </w:r>
      <w:r w:rsidRPr="00A146B1">
        <w:rPr>
          <w:rFonts w:ascii="Calibri" w:hAnsi="Calibri"/>
          <w:bCs/>
          <w:sz w:val="22"/>
          <w:szCs w:val="22"/>
        </w:rPr>
        <w:t xml:space="preserve"> weist sich durch die 6 mm starken Tablare aus, in welchen LED-Leuchten integriert wurden. Weitere Nutzun</w:t>
      </w:r>
      <w:r>
        <w:rPr>
          <w:rFonts w:ascii="Calibri" w:hAnsi="Calibri"/>
          <w:bCs/>
          <w:sz w:val="22"/>
          <w:szCs w:val="22"/>
        </w:rPr>
        <w:t xml:space="preserve">gsmöglichkeiten sind USB-Docks, kontaktlose </w:t>
      </w:r>
      <w:proofErr w:type="spellStart"/>
      <w:r>
        <w:rPr>
          <w:rFonts w:ascii="Calibri" w:hAnsi="Calibri"/>
          <w:bCs/>
          <w:sz w:val="22"/>
          <w:szCs w:val="22"/>
        </w:rPr>
        <w:t>Aufladegeräte</w:t>
      </w:r>
      <w:proofErr w:type="spellEnd"/>
      <w:r>
        <w:rPr>
          <w:rFonts w:ascii="Calibri" w:hAnsi="Calibri"/>
          <w:bCs/>
          <w:sz w:val="22"/>
          <w:szCs w:val="22"/>
        </w:rPr>
        <w:t xml:space="preserve">, </w:t>
      </w:r>
      <w:r w:rsidRPr="00A146B1">
        <w:rPr>
          <w:rFonts w:ascii="Calibri" w:hAnsi="Calibri"/>
          <w:bCs/>
          <w:sz w:val="22"/>
          <w:szCs w:val="22"/>
        </w:rPr>
        <w:t>Spotleuchten</w:t>
      </w:r>
      <w:r>
        <w:rPr>
          <w:rFonts w:ascii="Calibri" w:hAnsi="Calibri"/>
          <w:bCs/>
          <w:sz w:val="22"/>
          <w:szCs w:val="22"/>
        </w:rPr>
        <w:t xml:space="preserve"> und eine Vielzahl sorgfältig gestalteter Accessoires</w:t>
      </w:r>
      <w:r w:rsidRPr="00A146B1">
        <w:rPr>
          <w:rFonts w:ascii="Calibri" w:hAnsi="Calibri"/>
          <w:bCs/>
          <w:sz w:val="22"/>
          <w:szCs w:val="22"/>
        </w:rPr>
        <w:t>. Die Einheiten sind frei positionierbar und sollen eine individuelle Nutzung ermöglichen.</w:t>
      </w:r>
    </w:p>
    <w:p w:rsidR="009650D1" w:rsidRDefault="009650D1" w:rsidP="00AF5A22">
      <w:pPr>
        <w:spacing w:line="280" w:lineRule="exact"/>
        <w:rPr>
          <w:rFonts w:ascii="Calibri" w:hAnsi="Calibri"/>
          <w:bCs/>
          <w:sz w:val="22"/>
          <w:szCs w:val="22"/>
        </w:rPr>
      </w:pPr>
    </w:p>
    <w:p w:rsidR="009650D1" w:rsidRDefault="009650D1" w:rsidP="00AF5A22">
      <w:pPr>
        <w:spacing w:line="280" w:lineRule="exact"/>
        <w:rPr>
          <w:rFonts w:ascii="Calibri" w:hAnsi="Calibri"/>
          <w:bCs/>
          <w:sz w:val="22"/>
          <w:szCs w:val="22"/>
        </w:rPr>
      </w:pPr>
      <w:r>
        <w:rPr>
          <w:rFonts w:ascii="Calibri" w:hAnsi="Calibri"/>
          <w:bCs/>
          <w:sz w:val="22"/>
          <w:szCs w:val="22"/>
        </w:rPr>
        <w:t xml:space="preserve">Weitere Informationen unter: </w:t>
      </w:r>
      <w:hyperlink r:id="rId9" w:history="1">
        <w:r w:rsidR="00B1621E" w:rsidRPr="007B3B38">
          <w:rPr>
            <w:rStyle w:val="Hyperlink"/>
            <w:rFonts w:ascii="Calibri" w:hAnsi="Calibri"/>
            <w:bCs/>
            <w:sz w:val="22"/>
            <w:szCs w:val="22"/>
          </w:rPr>
          <w:t>www.the-wall.com</w:t>
        </w:r>
      </w:hyperlink>
    </w:p>
    <w:p w:rsidR="00B1621E" w:rsidRDefault="00B1621E" w:rsidP="00AF5A22">
      <w:pPr>
        <w:spacing w:line="280" w:lineRule="exact"/>
        <w:rPr>
          <w:rFonts w:ascii="Calibri" w:hAnsi="Calibri"/>
          <w:bCs/>
          <w:sz w:val="22"/>
          <w:szCs w:val="22"/>
        </w:rPr>
      </w:pPr>
      <w:r>
        <w:rPr>
          <w:rFonts w:ascii="Calibri" w:hAnsi="Calibri"/>
          <w:bCs/>
          <w:sz w:val="22"/>
          <w:szCs w:val="22"/>
        </w:rPr>
        <w:t xml:space="preserve">Bildmaterial unter: </w:t>
      </w:r>
      <w:hyperlink r:id="rId10" w:history="1">
        <w:r w:rsidRPr="007B3B38">
          <w:rPr>
            <w:rStyle w:val="Hyperlink"/>
            <w:rFonts w:ascii="Calibri" w:hAnsi="Calibri"/>
            <w:bCs/>
            <w:sz w:val="22"/>
            <w:szCs w:val="22"/>
          </w:rPr>
          <w:t>www.the-wall.com/de/presse/</w:t>
        </w:r>
      </w:hyperlink>
    </w:p>
    <w:p w:rsidR="009D4BF1" w:rsidRDefault="009D4BF1" w:rsidP="009D4BF1">
      <w:pPr>
        <w:rPr>
          <w:rFonts w:ascii="XenoisSlabPro-Medium" w:hAnsi="XenoisSlabPro-Medium"/>
          <w:color w:val="555555"/>
          <w:sz w:val="27"/>
          <w:szCs w:val="27"/>
          <w:shd w:val="clear" w:color="auto" w:fill="FFFFFF"/>
        </w:rPr>
      </w:pPr>
    </w:p>
    <w:p w:rsidR="007A3969" w:rsidRPr="00CC6FA1" w:rsidRDefault="007A3969" w:rsidP="009D4BF1">
      <w:pPr>
        <w:rPr>
          <w:rFonts w:asciiTheme="majorHAnsi" w:hAnsiTheme="majorHAnsi"/>
          <w:b/>
          <w:sz w:val="22"/>
          <w:szCs w:val="22"/>
        </w:rPr>
      </w:pPr>
      <w:r w:rsidRPr="00CC6FA1">
        <w:rPr>
          <w:rFonts w:asciiTheme="majorHAnsi" w:hAnsiTheme="majorHAnsi"/>
          <w:b/>
          <w:sz w:val="22"/>
          <w:szCs w:val="22"/>
        </w:rPr>
        <w:t xml:space="preserve">Der Premiumpreis des </w:t>
      </w:r>
      <w:proofErr w:type="gramStart"/>
      <w:r w:rsidRPr="00CC6FA1">
        <w:rPr>
          <w:rFonts w:asciiTheme="majorHAnsi" w:hAnsiTheme="majorHAnsi"/>
          <w:b/>
          <w:sz w:val="22"/>
          <w:szCs w:val="22"/>
        </w:rPr>
        <w:t>Rat</w:t>
      </w:r>
      <w:proofErr w:type="gramEnd"/>
      <w:r w:rsidRPr="00CC6FA1">
        <w:rPr>
          <w:rFonts w:asciiTheme="majorHAnsi" w:hAnsiTheme="majorHAnsi"/>
          <w:b/>
          <w:sz w:val="22"/>
          <w:szCs w:val="22"/>
        </w:rPr>
        <w:t xml:space="preserve"> für Formgebung </w:t>
      </w:r>
    </w:p>
    <w:p w:rsidR="007A3969" w:rsidRPr="00CC6FA1" w:rsidRDefault="007A3969" w:rsidP="009D4BF1">
      <w:pPr>
        <w:rPr>
          <w:rFonts w:asciiTheme="majorHAnsi" w:hAnsiTheme="majorHAnsi"/>
          <w:sz w:val="22"/>
          <w:szCs w:val="22"/>
        </w:rPr>
      </w:pPr>
      <w:r w:rsidRPr="00CC6FA1">
        <w:rPr>
          <w:rFonts w:asciiTheme="majorHAnsi" w:hAnsiTheme="majorHAnsi"/>
          <w:sz w:val="22"/>
          <w:szCs w:val="22"/>
        </w:rPr>
        <w:t xml:space="preserve">Der German Design Award ist der internationale Premiumpreis des </w:t>
      </w:r>
      <w:proofErr w:type="gramStart"/>
      <w:r w:rsidRPr="00CC6FA1">
        <w:rPr>
          <w:rFonts w:asciiTheme="majorHAnsi" w:hAnsiTheme="majorHAnsi"/>
          <w:sz w:val="22"/>
          <w:szCs w:val="22"/>
        </w:rPr>
        <w:t>Rat</w:t>
      </w:r>
      <w:proofErr w:type="gramEnd"/>
      <w:r w:rsidRPr="00CC6FA1">
        <w:rPr>
          <w:rFonts w:asciiTheme="majorHAnsi" w:hAnsiTheme="majorHAnsi"/>
          <w:sz w:val="22"/>
          <w:szCs w:val="22"/>
        </w:rPr>
        <w:t xml:space="preserve"> für Formgebung. Sein Ziel: einzigartige Gestaltungstrends zu entdecken, zu präsentieren und auszuzeichnen. Jährlich werden daher hochkarätige Einreichungen aus dem Produkt- und Kommunikationsdesign prämiert, die alle auf ihre Art wegweisend in der internationalen Designlandschaft sind. Der 2012 initiierte German Design Award zählt zu den anerkanntesten Design-Wettbewerben weltweit und genießt weit über die Fachkreise hinaus hohes Ansehen. </w:t>
      </w:r>
    </w:p>
    <w:p w:rsidR="007A3969" w:rsidRPr="00CC6FA1" w:rsidRDefault="007A3969" w:rsidP="009D4BF1">
      <w:pPr>
        <w:rPr>
          <w:rFonts w:asciiTheme="majorHAnsi" w:hAnsiTheme="majorHAnsi"/>
          <w:b/>
          <w:sz w:val="22"/>
          <w:szCs w:val="22"/>
        </w:rPr>
      </w:pPr>
      <w:r w:rsidRPr="00CC6FA1">
        <w:rPr>
          <w:rFonts w:asciiTheme="majorHAnsi" w:hAnsiTheme="majorHAnsi"/>
          <w:b/>
          <w:sz w:val="22"/>
          <w:szCs w:val="22"/>
        </w:rPr>
        <w:t xml:space="preserve">Nominierung </w:t>
      </w:r>
    </w:p>
    <w:p w:rsidR="007A3969" w:rsidRPr="00CC6FA1" w:rsidRDefault="007A3969" w:rsidP="009D4BF1">
      <w:pPr>
        <w:rPr>
          <w:rFonts w:asciiTheme="majorHAnsi" w:hAnsiTheme="majorHAnsi"/>
          <w:sz w:val="22"/>
          <w:szCs w:val="22"/>
        </w:rPr>
      </w:pPr>
      <w:r w:rsidRPr="00CC6FA1">
        <w:rPr>
          <w:rFonts w:asciiTheme="majorHAnsi" w:hAnsiTheme="majorHAnsi"/>
          <w:sz w:val="22"/>
          <w:szCs w:val="22"/>
        </w:rPr>
        <w:t xml:space="preserve">Der Wettbewerb stellt höchste Ansprüche an die Ermittlung seiner Preisträger: In einem einzigartigen Nominierungsverfahren werden Unternehmen zur Teilnahme eingeladen, deren Produkte und Kommunikationsdesignleistungen nachweislich durch ihre gestalterische Qualität überzeugen. Außerdem haben Unternehmen die Möglichkeit, Projekte direkt und eigeninitiativ anzumelden, die vom Rat für Formgebung dahingehend überprüft werden, ob sie die erforderlichen Teilnahmekriterien erfüllen. </w:t>
      </w:r>
    </w:p>
    <w:p w:rsidR="007A3969" w:rsidRPr="00CC6FA1" w:rsidRDefault="007A3969" w:rsidP="009D4BF1">
      <w:pPr>
        <w:rPr>
          <w:rFonts w:asciiTheme="majorHAnsi" w:hAnsiTheme="majorHAnsi"/>
          <w:sz w:val="22"/>
          <w:szCs w:val="22"/>
        </w:rPr>
      </w:pPr>
    </w:p>
    <w:p w:rsidR="007A3969" w:rsidRPr="00CC6FA1" w:rsidRDefault="007A3969" w:rsidP="009D4BF1">
      <w:pPr>
        <w:rPr>
          <w:rFonts w:asciiTheme="majorHAnsi" w:hAnsiTheme="majorHAnsi"/>
          <w:b/>
          <w:sz w:val="22"/>
          <w:szCs w:val="22"/>
        </w:rPr>
      </w:pPr>
      <w:r w:rsidRPr="00CC6FA1">
        <w:rPr>
          <w:rFonts w:asciiTheme="majorHAnsi" w:hAnsiTheme="majorHAnsi"/>
          <w:b/>
          <w:sz w:val="22"/>
          <w:szCs w:val="22"/>
        </w:rPr>
        <w:t xml:space="preserve">Gold </w:t>
      </w:r>
    </w:p>
    <w:p w:rsidR="00AC3C51" w:rsidRPr="00CC6FA1" w:rsidRDefault="007A3969" w:rsidP="009D4BF1">
      <w:pPr>
        <w:rPr>
          <w:rFonts w:asciiTheme="majorHAnsi" w:hAnsiTheme="majorHAnsi"/>
          <w:bCs/>
          <w:sz w:val="22"/>
          <w:szCs w:val="22"/>
        </w:rPr>
      </w:pPr>
      <w:r w:rsidRPr="00CC6FA1">
        <w:rPr>
          <w:rFonts w:asciiTheme="majorHAnsi" w:hAnsiTheme="majorHAnsi"/>
          <w:sz w:val="22"/>
          <w:szCs w:val="22"/>
        </w:rPr>
        <w:t>Die Gold-Auszeichnung des German Design Award ist die höchste Auszeichnung, die für eine exzellente, ganzheitliche und innovative Designleistung verliehen wird. Gold-Preisträger liefern als maßgebliche Wegweiser wichtige Impulse für ganze Branchen. Die Jury kürt pro Kategorie je nach Qualität der Einreichungen jeweils einen oder mehrere Gold-Preisträger.</w:t>
      </w:r>
    </w:p>
    <w:p w:rsidR="00413B78" w:rsidRDefault="00413B78" w:rsidP="009D4BF1">
      <w:pPr>
        <w:rPr>
          <w:rFonts w:asciiTheme="majorHAnsi" w:hAnsiTheme="majorHAnsi"/>
          <w:bCs/>
          <w:sz w:val="22"/>
          <w:szCs w:val="22"/>
        </w:rPr>
      </w:pPr>
    </w:p>
    <w:p w:rsidR="00AC3C51" w:rsidRPr="00CC6FA1" w:rsidRDefault="00AC3C51" w:rsidP="009D4BF1">
      <w:pPr>
        <w:rPr>
          <w:rFonts w:asciiTheme="majorHAnsi" w:hAnsiTheme="majorHAnsi"/>
          <w:bCs/>
          <w:sz w:val="22"/>
          <w:szCs w:val="22"/>
        </w:rPr>
      </w:pPr>
      <w:r w:rsidRPr="00CC6FA1">
        <w:rPr>
          <w:rFonts w:asciiTheme="majorHAnsi" w:hAnsiTheme="majorHAnsi"/>
          <w:bCs/>
          <w:sz w:val="22"/>
          <w:szCs w:val="22"/>
        </w:rPr>
        <w:t>Weitere Info</w:t>
      </w:r>
      <w:r w:rsidR="009650D1" w:rsidRPr="00CC6FA1">
        <w:rPr>
          <w:rFonts w:asciiTheme="majorHAnsi" w:hAnsiTheme="majorHAnsi"/>
          <w:bCs/>
          <w:sz w:val="22"/>
          <w:szCs w:val="22"/>
        </w:rPr>
        <w:t>rmationen</w:t>
      </w:r>
      <w:r w:rsidRPr="00CC6FA1">
        <w:rPr>
          <w:rFonts w:asciiTheme="majorHAnsi" w:hAnsiTheme="majorHAnsi"/>
          <w:bCs/>
          <w:sz w:val="22"/>
          <w:szCs w:val="22"/>
        </w:rPr>
        <w:t xml:space="preserve"> unter</w:t>
      </w:r>
      <w:r w:rsidR="009650D1" w:rsidRPr="00CC6FA1">
        <w:rPr>
          <w:rFonts w:asciiTheme="majorHAnsi" w:hAnsiTheme="majorHAnsi"/>
          <w:bCs/>
          <w:sz w:val="22"/>
          <w:szCs w:val="22"/>
        </w:rPr>
        <w:t>:</w:t>
      </w:r>
      <w:r w:rsidRPr="00CC6FA1">
        <w:rPr>
          <w:rFonts w:asciiTheme="majorHAnsi" w:hAnsiTheme="majorHAnsi"/>
          <w:bCs/>
          <w:sz w:val="22"/>
          <w:szCs w:val="22"/>
        </w:rPr>
        <w:t xml:space="preserve"> </w:t>
      </w:r>
      <w:r w:rsidR="009650D1" w:rsidRPr="00CC6FA1">
        <w:rPr>
          <w:rFonts w:asciiTheme="majorHAnsi" w:hAnsiTheme="majorHAnsi"/>
          <w:bCs/>
          <w:sz w:val="22"/>
          <w:szCs w:val="22"/>
        </w:rPr>
        <w:t>www.german-design-award.com</w:t>
      </w:r>
    </w:p>
    <w:p w:rsidR="00A124C1" w:rsidRPr="00CC6FA1" w:rsidRDefault="00A124C1" w:rsidP="00661F78">
      <w:pPr>
        <w:spacing w:line="280" w:lineRule="exact"/>
        <w:rPr>
          <w:rFonts w:ascii="Calibri" w:hAnsi="Calibri"/>
          <w:bCs/>
          <w:sz w:val="22"/>
          <w:szCs w:val="22"/>
        </w:rPr>
      </w:pPr>
    </w:p>
    <w:p w:rsidR="009650D1" w:rsidRPr="00CC6FA1" w:rsidRDefault="009650D1" w:rsidP="009650D1">
      <w:pPr>
        <w:rPr>
          <w:rFonts w:ascii="Calibri" w:hAnsi="Calibri"/>
          <w:b/>
          <w:bCs/>
          <w:sz w:val="22"/>
          <w:szCs w:val="22"/>
        </w:rPr>
      </w:pPr>
      <w:r w:rsidRPr="00CC6FA1">
        <w:rPr>
          <w:rFonts w:ascii="Calibri" w:hAnsi="Calibri"/>
          <w:b/>
          <w:bCs/>
          <w:sz w:val="22"/>
          <w:szCs w:val="22"/>
        </w:rPr>
        <w:t>THE WALL – an der Küchenmeile in Löhne</w:t>
      </w:r>
    </w:p>
    <w:p w:rsidR="00A124C1" w:rsidRPr="00CC6FA1" w:rsidRDefault="009650D1" w:rsidP="009650D1">
      <w:pPr>
        <w:spacing w:line="280" w:lineRule="exact"/>
        <w:rPr>
          <w:rFonts w:ascii="Calibri" w:hAnsi="Calibri"/>
          <w:bCs/>
          <w:sz w:val="22"/>
          <w:szCs w:val="22"/>
        </w:rPr>
      </w:pPr>
      <w:r w:rsidRPr="00CC6FA1">
        <w:rPr>
          <w:rFonts w:ascii="Calibri" w:hAnsi="Calibri"/>
          <w:bCs/>
          <w:sz w:val="22"/>
          <w:szCs w:val="22"/>
        </w:rPr>
        <w:t xml:space="preserve">THE WALL wird anlässlich der Küchenmeile im Showroom unseres Partners </w:t>
      </w:r>
      <w:proofErr w:type="spellStart"/>
      <w:r w:rsidRPr="00CC6FA1">
        <w:rPr>
          <w:rFonts w:ascii="Calibri" w:hAnsi="Calibri"/>
          <w:bCs/>
          <w:sz w:val="22"/>
          <w:szCs w:val="22"/>
        </w:rPr>
        <w:t>cap</w:t>
      </w:r>
      <w:proofErr w:type="spellEnd"/>
      <w:r w:rsidRPr="00CC6FA1">
        <w:rPr>
          <w:rFonts w:ascii="Calibri" w:hAnsi="Calibri"/>
          <w:bCs/>
          <w:sz w:val="22"/>
          <w:szCs w:val="22"/>
        </w:rPr>
        <w:t>. GmbH präsentiert. Erleben sie die Faszination von THE WALL und lassen sie sich von einer der mit THE WALL beschrifteten Limousinen nach Löhne chauffieren (</w:t>
      </w:r>
      <w:proofErr w:type="spellStart"/>
      <w:r w:rsidRPr="00CC6FA1">
        <w:rPr>
          <w:rFonts w:ascii="Calibri" w:hAnsi="Calibri"/>
          <w:bCs/>
          <w:sz w:val="22"/>
          <w:szCs w:val="22"/>
        </w:rPr>
        <w:t>cap</w:t>
      </w:r>
      <w:proofErr w:type="spellEnd"/>
      <w:r w:rsidRPr="00CC6FA1">
        <w:rPr>
          <w:rFonts w:ascii="Calibri" w:hAnsi="Calibri"/>
          <w:bCs/>
          <w:sz w:val="22"/>
          <w:szCs w:val="22"/>
        </w:rPr>
        <w:t>. GmbH, In den Fichten 34, 32584 Löhne).</w:t>
      </w:r>
    </w:p>
    <w:p w:rsidR="00A124C1" w:rsidRPr="00CC6FA1" w:rsidRDefault="00A124C1" w:rsidP="00661F78">
      <w:pPr>
        <w:spacing w:line="280" w:lineRule="exact"/>
        <w:rPr>
          <w:rFonts w:ascii="Calibri" w:hAnsi="Calibri"/>
          <w:bCs/>
          <w:sz w:val="22"/>
          <w:szCs w:val="22"/>
        </w:rPr>
      </w:pPr>
    </w:p>
    <w:p w:rsidR="00A124C1" w:rsidRDefault="00A124C1" w:rsidP="00661F78">
      <w:pPr>
        <w:spacing w:line="280" w:lineRule="exact"/>
        <w:rPr>
          <w:rFonts w:ascii="Calibri" w:hAnsi="Calibri"/>
          <w:bCs/>
          <w:sz w:val="22"/>
          <w:szCs w:val="22"/>
        </w:rPr>
      </w:pPr>
    </w:p>
    <w:p w:rsidR="00CC6FA1" w:rsidRDefault="00CC6FA1" w:rsidP="00661F78">
      <w:pPr>
        <w:spacing w:line="280" w:lineRule="exact"/>
        <w:rPr>
          <w:rFonts w:ascii="Calibri" w:hAnsi="Calibri"/>
          <w:bCs/>
          <w:sz w:val="22"/>
          <w:szCs w:val="22"/>
        </w:rPr>
      </w:pPr>
    </w:p>
    <w:p w:rsidR="00661F78" w:rsidRPr="00661F78" w:rsidRDefault="00661F78" w:rsidP="00661F78">
      <w:pPr>
        <w:spacing w:line="280" w:lineRule="exact"/>
        <w:rPr>
          <w:rFonts w:ascii="Calibri" w:hAnsi="Calibri"/>
          <w:b/>
          <w:bCs/>
          <w:sz w:val="18"/>
          <w:szCs w:val="18"/>
        </w:rPr>
      </w:pPr>
      <w:r w:rsidRPr="00661F78">
        <w:rPr>
          <w:rFonts w:ascii="Calibri" w:hAnsi="Calibri"/>
          <w:b/>
          <w:bCs/>
          <w:sz w:val="18"/>
          <w:szCs w:val="18"/>
        </w:rPr>
        <w:t xml:space="preserve">Über </w:t>
      </w:r>
      <w:r w:rsidR="00603A75">
        <w:rPr>
          <w:rFonts w:ascii="Calibri" w:hAnsi="Calibri"/>
          <w:b/>
          <w:bCs/>
          <w:sz w:val="18"/>
          <w:szCs w:val="18"/>
        </w:rPr>
        <w:t xml:space="preserve">die </w:t>
      </w:r>
      <w:r w:rsidRPr="00661F78">
        <w:rPr>
          <w:rFonts w:ascii="Calibri" w:hAnsi="Calibri"/>
          <w:b/>
          <w:bCs/>
          <w:sz w:val="18"/>
          <w:szCs w:val="18"/>
        </w:rPr>
        <w:t>Orea AG</w:t>
      </w:r>
    </w:p>
    <w:p w:rsidR="003E3753" w:rsidRDefault="00603A75" w:rsidP="00282D3B">
      <w:pPr>
        <w:spacing w:line="280" w:lineRule="exact"/>
        <w:rPr>
          <w:rFonts w:ascii="Calibri" w:hAnsi="Calibri"/>
          <w:sz w:val="18"/>
          <w:szCs w:val="18"/>
        </w:rPr>
      </w:pPr>
      <w:r w:rsidRPr="00166DF3">
        <w:rPr>
          <w:rFonts w:ascii="Calibri" w:hAnsi="Calibri"/>
          <w:sz w:val="18"/>
          <w:szCs w:val="18"/>
        </w:rPr>
        <w:t xml:space="preserve">Die Orea AG mit Sitz in </w:t>
      </w:r>
      <w:r w:rsidR="00BD16AA">
        <w:rPr>
          <w:rFonts w:ascii="Calibri" w:hAnsi="Calibri"/>
          <w:sz w:val="18"/>
          <w:szCs w:val="18"/>
        </w:rPr>
        <w:t>Zürich</w:t>
      </w:r>
      <w:r w:rsidRPr="00166DF3">
        <w:rPr>
          <w:rFonts w:ascii="Calibri" w:hAnsi="Calibri"/>
          <w:sz w:val="18"/>
          <w:szCs w:val="18"/>
        </w:rPr>
        <w:t xml:space="preserve"> hat sich auf die Einrichtung von hochwertigen, individuellen Küchen und den Innenausbau spezialisiert und strebt dabei nach einem einheitlichen Wohnkonzept. Ein junges und dynamisches Team setzt sich dabei leidenschaftlich für die Planung und Umsetzung dieser Projekte ein. </w:t>
      </w:r>
      <w:r w:rsidRPr="00661F78">
        <w:rPr>
          <w:rFonts w:ascii="Calibri" w:hAnsi="Calibri"/>
          <w:bCs/>
          <w:sz w:val="18"/>
          <w:szCs w:val="18"/>
        </w:rPr>
        <w:t xml:space="preserve">Die Showrooms befinden sich an den Standorten Zürich, </w:t>
      </w:r>
      <w:r w:rsidR="004509D8">
        <w:rPr>
          <w:rFonts w:ascii="Calibri" w:hAnsi="Calibri"/>
          <w:bCs/>
          <w:sz w:val="18"/>
          <w:szCs w:val="18"/>
        </w:rPr>
        <w:t>Luzern</w:t>
      </w:r>
      <w:r w:rsidR="008E7117">
        <w:rPr>
          <w:rFonts w:ascii="Calibri" w:hAnsi="Calibri"/>
          <w:bCs/>
          <w:sz w:val="18"/>
          <w:szCs w:val="18"/>
        </w:rPr>
        <w:t xml:space="preserve">, Chur </w:t>
      </w:r>
      <w:r w:rsidRPr="00661F78">
        <w:rPr>
          <w:rFonts w:ascii="Calibri" w:hAnsi="Calibri"/>
          <w:bCs/>
          <w:sz w:val="18"/>
          <w:szCs w:val="18"/>
        </w:rPr>
        <w:t xml:space="preserve">und </w:t>
      </w:r>
      <w:r w:rsidR="004509D8">
        <w:rPr>
          <w:rFonts w:ascii="Calibri" w:hAnsi="Calibri"/>
          <w:bCs/>
          <w:sz w:val="18"/>
          <w:szCs w:val="18"/>
        </w:rPr>
        <w:t>Rothrist</w:t>
      </w:r>
      <w:r w:rsidRPr="00661F78">
        <w:rPr>
          <w:rFonts w:ascii="Calibri" w:hAnsi="Calibri"/>
          <w:bCs/>
          <w:sz w:val="18"/>
          <w:szCs w:val="18"/>
        </w:rPr>
        <w:t>.</w:t>
      </w:r>
      <w:r>
        <w:rPr>
          <w:rFonts w:ascii="Calibri" w:hAnsi="Calibri"/>
          <w:bCs/>
          <w:sz w:val="18"/>
          <w:szCs w:val="18"/>
        </w:rPr>
        <w:t xml:space="preserve"> </w:t>
      </w:r>
      <w:r w:rsidR="00E9551A">
        <w:rPr>
          <w:rFonts w:ascii="Calibri" w:hAnsi="Calibri"/>
          <w:sz w:val="18"/>
          <w:szCs w:val="18"/>
        </w:rPr>
        <w:t xml:space="preserve">Aufgrund der </w:t>
      </w:r>
      <w:r w:rsidR="009B7B44">
        <w:rPr>
          <w:rFonts w:ascii="Calibri" w:hAnsi="Calibri"/>
          <w:sz w:val="18"/>
          <w:szCs w:val="18"/>
        </w:rPr>
        <w:t>überregionalen</w:t>
      </w:r>
      <w:r w:rsidR="00E9551A">
        <w:rPr>
          <w:rFonts w:ascii="Calibri" w:hAnsi="Calibri"/>
          <w:sz w:val="18"/>
          <w:szCs w:val="18"/>
        </w:rPr>
        <w:t xml:space="preserve"> Nachfrage</w:t>
      </w:r>
      <w:r w:rsidRPr="00166DF3">
        <w:rPr>
          <w:rFonts w:ascii="Calibri" w:hAnsi="Calibri"/>
          <w:sz w:val="18"/>
          <w:szCs w:val="18"/>
        </w:rPr>
        <w:t xml:space="preserve"> gründete die Orea AG die Orea Europe GmbH mit Sitz in Regensburg (DE).</w:t>
      </w:r>
      <w:r w:rsidR="008E4EB3">
        <w:rPr>
          <w:rFonts w:ascii="Calibri" w:hAnsi="Calibri"/>
          <w:sz w:val="18"/>
          <w:szCs w:val="18"/>
        </w:rPr>
        <w:t xml:space="preserve"> </w:t>
      </w:r>
      <w:r w:rsidR="003E3753" w:rsidRPr="00166DF3">
        <w:rPr>
          <w:rFonts w:ascii="Calibri" w:hAnsi="Calibri"/>
          <w:sz w:val="18"/>
          <w:szCs w:val="18"/>
        </w:rPr>
        <w:t xml:space="preserve">Weitere Informationen zu Orea AG finden Sie </w:t>
      </w:r>
      <w:r w:rsidR="00F47CC6">
        <w:rPr>
          <w:rFonts w:ascii="Calibri" w:hAnsi="Calibri"/>
          <w:sz w:val="18"/>
          <w:szCs w:val="18"/>
        </w:rPr>
        <w:t>unter</w:t>
      </w:r>
      <w:r w:rsidR="003E3753" w:rsidRPr="00166DF3">
        <w:rPr>
          <w:rFonts w:ascii="Calibri" w:hAnsi="Calibri"/>
          <w:sz w:val="18"/>
          <w:szCs w:val="18"/>
        </w:rPr>
        <w:t xml:space="preserve"> orea-kuechen.ch.</w:t>
      </w:r>
    </w:p>
    <w:p w:rsidR="007227B7" w:rsidRDefault="007227B7" w:rsidP="00282D3B">
      <w:pPr>
        <w:spacing w:line="280" w:lineRule="exact"/>
        <w:rPr>
          <w:rFonts w:ascii="Calibri" w:hAnsi="Calibri"/>
          <w:sz w:val="18"/>
          <w:szCs w:val="18"/>
        </w:rPr>
      </w:pPr>
    </w:p>
    <w:p w:rsidR="007227B7" w:rsidRDefault="007227B7" w:rsidP="00282D3B">
      <w:pPr>
        <w:spacing w:line="280" w:lineRule="exact"/>
        <w:rPr>
          <w:rFonts w:ascii="Calibri" w:hAnsi="Calibri"/>
          <w:sz w:val="18"/>
          <w:szCs w:val="18"/>
        </w:rPr>
      </w:pPr>
    </w:p>
    <w:p w:rsidR="00F40B7A" w:rsidRPr="006E5E89" w:rsidRDefault="00F40B7A" w:rsidP="00282D3B">
      <w:pPr>
        <w:spacing w:line="280" w:lineRule="exact"/>
        <w:rPr>
          <w:rFonts w:ascii="Calibri" w:hAnsi="Calibri"/>
          <w:sz w:val="18"/>
          <w:szCs w:val="18"/>
        </w:rPr>
      </w:pPr>
    </w:p>
    <w:sectPr w:rsidR="00F40B7A" w:rsidRPr="006E5E89" w:rsidSect="002E50C4">
      <w:headerReference w:type="default" r:id="rId11"/>
      <w:footerReference w:type="even" r:id="rId12"/>
      <w:footerReference w:type="default" r:id="rId13"/>
      <w:pgSz w:w="11900" w:h="16840"/>
      <w:pgMar w:top="4082" w:right="1418" w:bottom="1134" w:left="1418" w:header="127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E1" w:rsidRDefault="00DB31E1">
      <w:r>
        <w:separator/>
      </w:r>
    </w:p>
  </w:endnote>
  <w:endnote w:type="continuationSeparator" w:id="0">
    <w:p w:rsidR="00DB31E1" w:rsidRDefault="00DB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XenoisSlabPro-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B2" w:rsidRDefault="00BE58B2" w:rsidP="00BE58B2">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B2" w:rsidRPr="00A124C1" w:rsidRDefault="00A124C1" w:rsidP="00A124C1">
    <w:pPr>
      <w:pStyle w:val="Fuzeile"/>
      <w:jc w:val="center"/>
      <w:rPr>
        <w:rFonts w:asciiTheme="majorHAnsi" w:hAnsiTheme="majorHAnsi"/>
        <w:sz w:val="20"/>
        <w:lang w:val="de-CH"/>
      </w:rPr>
    </w:pPr>
    <w:r>
      <w:rPr>
        <w:rFonts w:asciiTheme="majorHAnsi" w:hAnsiTheme="majorHAnsi"/>
        <w:sz w:val="20"/>
        <w:lang w:val="de-CH"/>
      </w:rPr>
      <w:t>Orea AG, Pfingstweidstrasse 102b, 8005 Zürich | orea-kuechen.ch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E1" w:rsidRDefault="00DB31E1">
      <w:r>
        <w:separator/>
      </w:r>
    </w:p>
  </w:footnote>
  <w:footnote w:type="continuationSeparator" w:id="0">
    <w:p w:rsidR="00DB31E1" w:rsidRDefault="00DB3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4E" w:rsidRPr="00BE58B2" w:rsidRDefault="007A3969" w:rsidP="005142A3">
    <w:pPr>
      <w:pStyle w:val="Kopfzeile"/>
      <w:tabs>
        <w:tab w:val="clear" w:pos="4536"/>
      </w:tabs>
      <w:jc w:val="right"/>
      <w:rPr>
        <w:rFonts w:asciiTheme="majorHAnsi" w:hAnsiTheme="majorHAnsi"/>
        <w:sz w:val="20"/>
      </w:rPr>
    </w:pPr>
    <w:r>
      <w:rPr>
        <w:noProof/>
        <w:lang w:val="de-CH" w:eastAsia="de-CH"/>
      </w:rPr>
      <w:drawing>
        <wp:anchor distT="0" distB="0" distL="114300" distR="114300" simplePos="0" relativeHeight="251658240" behindDoc="0" locked="0" layoutInCell="1" allowOverlap="1" wp14:anchorId="44BC9B17" wp14:editId="61B228FE">
          <wp:simplePos x="0" y="0"/>
          <wp:positionH relativeFrom="margin">
            <wp:align>right</wp:align>
          </wp:positionH>
          <wp:positionV relativeFrom="paragraph">
            <wp:posOffset>675640</wp:posOffset>
          </wp:positionV>
          <wp:extent cx="1170414" cy="640080"/>
          <wp:effectExtent l="0" t="0" r="0" b="7620"/>
          <wp:wrapNone/>
          <wp:docPr id="2" name="Grafik 2" descr="German Design Award 2021: Jetzt teilnehmen und Bestleistungen kommuniz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 Design Award 2021: Jetzt teilnehmen und Bestleistungen kommunizie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414"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4C1">
      <w:rPr>
        <w:rFonts w:asciiTheme="majorHAnsi" w:hAnsiTheme="majorHAnsi"/>
        <w:noProof/>
        <w:sz w:val="20"/>
        <w:lang w:val="de-CH" w:eastAsia="de-CH"/>
      </w:rPr>
      <w:t xml:space="preserve"> </w:t>
    </w:r>
    <w:r w:rsidR="007C54BB">
      <w:rPr>
        <w:rFonts w:asciiTheme="majorHAnsi" w:hAnsiTheme="majorHAnsi"/>
        <w:noProof/>
        <w:sz w:val="20"/>
        <w:lang w:val="de-CH" w:eastAsia="de-CH"/>
      </w:rPr>
      <w:drawing>
        <wp:anchor distT="0" distB="0" distL="114300" distR="114300" simplePos="0" relativeHeight="251657216" behindDoc="1" locked="0" layoutInCell="1" allowOverlap="1" wp14:anchorId="44128A13" wp14:editId="1DB98496">
          <wp:simplePos x="0" y="0"/>
          <wp:positionH relativeFrom="column">
            <wp:posOffset>4671695</wp:posOffset>
          </wp:positionH>
          <wp:positionV relativeFrom="paragraph">
            <wp:posOffset>8890</wp:posOffset>
          </wp:positionV>
          <wp:extent cx="1079500" cy="407035"/>
          <wp:effectExtent l="0" t="0" r="6350" b="0"/>
          <wp:wrapTight wrapText="bothSides">
            <wp:wrapPolygon edited="0">
              <wp:start x="0" y="0"/>
              <wp:lineTo x="0" y="20218"/>
              <wp:lineTo x="21346" y="20218"/>
              <wp:lineTo x="21346" y="0"/>
              <wp:lineTo x="0" y="0"/>
            </wp:wrapPolygon>
          </wp:wrapTight>
          <wp:docPr id="3" name="Grafik 3" descr="K:\Company\Marketing\06 Marketing Kommunikation\BRAND\Redesign 2018\Orea_Markenpaket\Orea_Wortmarke\02_mit_Claim\Orea_Wortmarke_Black_MC_1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pany\Marketing\06 Marketing Kommunikation\BRAND\Redesign 2018\Orea_Markenpaket\Orea_Wortmarke\02_mit_Claim\Orea_Wortmarke_Black_MC_1_de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89">
      <w:rPr>
        <w:rFonts w:asciiTheme="majorHAnsi" w:hAnsiTheme="majorHAns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12F85"/>
    <w:multiLevelType w:val="hybridMultilevel"/>
    <w:tmpl w:val="457293DE"/>
    <w:lvl w:ilvl="0" w:tplc="D0B8D5CA">
      <w:start w:val="13"/>
      <w:numFmt w:val="bullet"/>
      <w:lvlText w:val="-"/>
      <w:lvlJc w:val="left"/>
      <w:pPr>
        <w:ind w:left="720" w:hanging="360"/>
      </w:pPr>
      <w:rPr>
        <w:rFonts w:ascii="Calibri" w:eastAsia="Times"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70"/>
    <w:rsid w:val="000001E2"/>
    <w:rsid w:val="00001B3F"/>
    <w:rsid w:val="0001216C"/>
    <w:rsid w:val="00012282"/>
    <w:rsid w:val="00041BAD"/>
    <w:rsid w:val="00065CDC"/>
    <w:rsid w:val="00074758"/>
    <w:rsid w:val="0008596C"/>
    <w:rsid w:val="000930F3"/>
    <w:rsid w:val="000A54F3"/>
    <w:rsid w:val="000B3A97"/>
    <w:rsid w:val="000C385E"/>
    <w:rsid w:val="000D4492"/>
    <w:rsid w:val="000E1F64"/>
    <w:rsid w:val="000F2113"/>
    <w:rsid w:val="000F2A5A"/>
    <w:rsid w:val="000F604E"/>
    <w:rsid w:val="001002F3"/>
    <w:rsid w:val="00106755"/>
    <w:rsid w:val="00112F08"/>
    <w:rsid w:val="001130B1"/>
    <w:rsid w:val="001202F1"/>
    <w:rsid w:val="00133DC2"/>
    <w:rsid w:val="00134D89"/>
    <w:rsid w:val="001377EE"/>
    <w:rsid w:val="001379CE"/>
    <w:rsid w:val="001607A3"/>
    <w:rsid w:val="00164C3A"/>
    <w:rsid w:val="00166DF3"/>
    <w:rsid w:val="00172954"/>
    <w:rsid w:val="00192F4A"/>
    <w:rsid w:val="001A0277"/>
    <w:rsid w:val="001A0680"/>
    <w:rsid w:val="001A130F"/>
    <w:rsid w:val="001A4C06"/>
    <w:rsid w:val="001C301F"/>
    <w:rsid w:val="001C643A"/>
    <w:rsid w:val="001F0474"/>
    <w:rsid w:val="001F30C3"/>
    <w:rsid w:val="001F49FC"/>
    <w:rsid w:val="00203FC6"/>
    <w:rsid w:val="00214205"/>
    <w:rsid w:val="00237B64"/>
    <w:rsid w:val="00242B43"/>
    <w:rsid w:val="00244FBC"/>
    <w:rsid w:val="00262B11"/>
    <w:rsid w:val="002748B1"/>
    <w:rsid w:val="00282D3B"/>
    <w:rsid w:val="00284634"/>
    <w:rsid w:val="002A3162"/>
    <w:rsid w:val="002A4997"/>
    <w:rsid w:val="002C6D72"/>
    <w:rsid w:val="002D6B00"/>
    <w:rsid w:val="002D7D71"/>
    <w:rsid w:val="002E50C4"/>
    <w:rsid w:val="0030244E"/>
    <w:rsid w:val="0031149F"/>
    <w:rsid w:val="00330ABA"/>
    <w:rsid w:val="003335FB"/>
    <w:rsid w:val="003444DC"/>
    <w:rsid w:val="00353C7C"/>
    <w:rsid w:val="00372FD4"/>
    <w:rsid w:val="003816C6"/>
    <w:rsid w:val="003936C0"/>
    <w:rsid w:val="00394A2C"/>
    <w:rsid w:val="003B201A"/>
    <w:rsid w:val="003B61BF"/>
    <w:rsid w:val="003C05EC"/>
    <w:rsid w:val="003D6181"/>
    <w:rsid w:val="003D7A7A"/>
    <w:rsid w:val="003E0E9F"/>
    <w:rsid w:val="003E3753"/>
    <w:rsid w:val="003F206D"/>
    <w:rsid w:val="00404072"/>
    <w:rsid w:val="00405B2E"/>
    <w:rsid w:val="00411241"/>
    <w:rsid w:val="00413B78"/>
    <w:rsid w:val="00421DED"/>
    <w:rsid w:val="004255BE"/>
    <w:rsid w:val="0043304F"/>
    <w:rsid w:val="004506C6"/>
    <w:rsid w:val="004509D8"/>
    <w:rsid w:val="0045346F"/>
    <w:rsid w:val="00474B93"/>
    <w:rsid w:val="00475768"/>
    <w:rsid w:val="004A1806"/>
    <w:rsid w:val="004B2FD6"/>
    <w:rsid w:val="004C3BFB"/>
    <w:rsid w:val="004C6AC7"/>
    <w:rsid w:val="004D09B3"/>
    <w:rsid w:val="004D3BBF"/>
    <w:rsid w:val="004D3F5D"/>
    <w:rsid w:val="004D52DE"/>
    <w:rsid w:val="004D6EA3"/>
    <w:rsid w:val="004E1736"/>
    <w:rsid w:val="004F0884"/>
    <w:rsid w:val="004F38AB"/>
    <w:rsid w:val="004F7BC4"/>
    <w:rsid w:val="005007D8"/>
    <w:rsid w:val="00510D58"/>
    <w:rsid w:val="0051234A"/>
    <w:rsid w:val="005142A3"/>
    <w:rsid w:val="005156A6"/>
    <w:rsid w:val="00515939"/>
    <w:rsid w:val="005202CE"/>
    <w:rsid w:val="005229BF"/>
    <w:rsid w:val="00524258"/>
    <w:rsid w:val="00524C82"/>
    <w:rsid w:val="0053213A"/>
    <w:rsid w:val="005334E7"/>
    <w:rsid w:val="0054259B"/>
    <w:rsid w:val="00576BAA"/>
    <w:rsid w:val="00597AB5"/>
    <w:rsid w:val="005E0153"/>
    <w:rsid w:val="005E3630"/>
    <w:rsid w:val="005E7C70"/>
    <w:rsid w:val="005F16B1"/>
    <w:rsid w:val="006019AF"/>
    <w:rsid w:val="0060280B"/>
    <w:rsid w:val="00603A75"/>
    <w:rsid w:val="0060725F"/>
    <w:rsid w:val="006234EB"/>
    <w:rsid w:val="006342EE"/>
    <w:rsid w:val="00641C9E"/>
    <w:rsid w:val="00642372"/>
    <w:rsid w:val="0064410D"/>
    <w:rsid w:val="006570AD"/>
    <w:rsid w:val="00660EF9"/>
    <w:rsid w:val="00661F78"/>
    <w:rsid w:val="0066311B"/>
    <w:rsid w:val="00670DE0"/>
    <w:rsid w:val="0067660B"/>
    <w:rsid w:val="006965F3"/>
    <w:rsid w:val="006A5CF8"/>
    <w:rsid w:val="006C1CD0"/>
    <w:rsid w:val="006E0852"/>
    <w:rsid w:val="006E1A7E"/>
    <w:rsid w:val="006E58C3"/>
    <w:rsid w:val="006E5E89"/>
    <w:rsid w:val="006E6D9A"/>
    <w:rsid w:val="006F4E03"/>
    <w:rsid w:val="00705A50"/>
    <w:rsid w:val="00715311"/>
    <w:rsid w:val="007227B7"/>
    <w:rsid w:val="00725729"/>
    <w:rsid w:val="0075440A"/>
    <w:rsid w:val="00762FCA"/>
    <w:rsid w:val="00765A15"/>
    <w:rsid w:val="00771C8C"/>
    <w:rsid w:val="00783EEC"/>
    <w:rsid w:val="007A3969"/>
    <w:rsid w:val="007A7C27"/>
    <w:rsid w:val="007C54BB"/>
    <w:rsid w:val="007D28E3"/>
    <w:rsid w:val="007D2D83"/>
    <w:rsid w:val="007D3A98"/>
    <w:rsid w:val="007D5495"/>
    <w:rsid w:val="007F09A1"/>
    <w:rsid w:val="0081234A"/>
    <w:rsid w:val="008230CD"/>
    <w:rsid w:val="00832F8A"/>
    <w:rsid w:val="0084716F"/>
    <w:rsid w:val="008560FA"/>
    <w:rsid w:val="00865C5C"/>
    <w:rsid w:val="008758E2"/>
    <w:rsid w:val="008840B0"/>
    <w:rsid w:val="00895454"/>
    <w:rsid w:val="008A2548"/>
    <w:rsid w:val="008B0306"/>
    <w:rsid w:val="008E0CED"/>
    <w:rsid w:val="008E4EB3"/>
    <w:rsid w:val="008E7117"/>
    <w:rsid w:val="008F39E9"/>
    <w:rsid w:val="00902DE0"/>
    <w:rsid w:val="0093489F"/>
    <w:rsid w:val="00953BC1"/>
    <w:rsid w:val="009650D1"/>
    <w:rsid w:val="009766A0"/>
    <w:rsid w:val="009A1CF8"/>
    <w:rsid w:val="009A360D"/>
    <w:rsid w:val="009A5584"/>
    <w:rsid w:val="009B0A45"/>
    <w:rsid w:val="009B7B44"/>
    <w:rsid w:val="009D095A"/>
    <w:rsid w:val="009D4BF1"/>
    <w:rsid w:val="009D6B93"/>
    <w:rsid w:val="009F1BE2"/>
    <w:rsid w:val="009F1CBB"/>
    <w:rsid w:val="00A11162"/>
    <w:rsid w:val="00A124C1"/>
    <w:rsid w:val="00A146B1"/>
    <w:rsid w:val="00A323DC"/>
    <w:rsid w:val="00A513B4"/>
    <w:rsid w:val="00A7126F"/>
    <w:rsid w:val="00A84EE0"/>
    <w:rsid w:val="00A869F7"/>
    <w:rsid w:val="00AA2DAA"/>
    <w:rsid w:val="00AB3CCD"/>
    <w:rsid w:val="00AC39DE"/>
    <w:rsid w:val="00AC3C51"/>
    <w:rsid w:val="00AC40AF"/>
    <w:rsid w:val="00AC72C3"/>
    <w:rsid w:val="00AD08A8"/>
    <w:rsid w:val="00AD769E"/>
    <w:rsid w:val="00AE1305"/>
    <w:rsid w:val="00AE23B8"/>
    <w:rsid w:val="00AE2AB1"/>
    <w:rsid w:val="00AF530C"/>
    <w:rsid w:val="00AF5A22"/>
    <w:rsid w:val="00B10D84"/>
    <w:rsid w:val="00B1621E"/>
    <w:rsid w:val="00B33943"/>
    <w:rsid w:val="00B41295"/>
    <w:rsid w:val="00B8007D"/>
    <w:rsid w:val="00B8476B"/>
    <w:rsid w:val="00B86E8D"/>
    <w:rsid w:val="00B95A12"/>
    <w:rsid w:val="00BA57D1"/>
    <w:rsid w:val="00BB1AA7"/>
    <w:rsid w:val="00BC2ACD"/>
    <w:rsid w:val="00BD16AA"/>
    <w:rsid w:val="00BE58B2"/>
    <w:rsid w:val="00C316FF"/>
    <w:rsid w:val="00C40825"/>
    <w:rsid w:val="00C41628"/>
    <w:rsid w:val="00C43486"/>
    <w:rsid w:val="00C46611"/>
    <w:rsid w:val="00C91ADA"/>
    <w:rsid w:val="00C97983"/>
    <w:rsid w:val="00CA64EC"/>
    <w:rsid w:val="00CA6543"/>
    <w:rsid w:val="00CC16F8"/>
    <w:rsid w:val="00CC6FA1"/>
    <w:rsid w:val="00CD085D"/>
    <w:rsid w:val="00CD0980"/>
    <w:rsid w:val="00D07B93"/>
    <w:rsid w:val="00D267B3"/>
    <w:rsid w:val="00D55CD8"/>
    <w:rsid w:val="00D65D6E"/>
    <w:rsid w:val="00D91E7B"/>
    <w:rsid w:val="00D97D38"/>
    <w:rsid w:val="00DB31E1"/>
    <w:rsid w:val="00DB4E13"/>
    <w:rsid w:val="00DC2BFB"/>
    <w:rsid w:val="00DC6995"/>
    <w:rsid w:val="00DC71DD"/>
    <w:rsid w:val="00E05182"/>
    <w:rsid w:val="00E17D21"/>
    <w:rsid w:val="00E22739"/>
    <w:rsid w:val="00E44CF8"/>
    <w:rsid w:val="00E50B59"/>
    <w:rsid w:val="00E61ADD"/>
    <w:rsid w:val="00E6630C"/>
    <w:rsid w:val="00E73079"/>
    <w:rsid w:val="00E9551A"/>
    <w:rsid w:val="00E96BD2"/>
    <w:rsid w:val="00EA1CA7"/>
    <w:rsid w:val="00EA565F"/>
    <w:rsid w:val="00EA6D44"/>
    <w:rsid w:val="00EB1D71"/>
    <w:rsid w:val="00EB22F6"/>
    <w:rsid w:val="00EB6C02"/>
    <w:rsid w:val="00ED21ED"/>
    <w:rsid w:val="00ED3880"/>
    <w:rsid w:val="00ED3B54"/>
    <w:rsid w:val="00EF0BDF"/>
    <w:rsid w:val="00F003DE"/>
    <w:rsid w:val="00F06D60"/>
    <w:rsid w:val="00F2073D"/>
    <w:rsid w:val="00F228E7"/>
    <w:rsid w:val="00F360B1"/>
    <w:rsid w:val="00F40B7A"/>
    <w:rsid w:val="00F44E72"/>
    <w:rsid w:val="00F47CC6"/>
    <w:rsid w:val="00F6269C"/>
    <w:rsid w:val="00F659CC"/>
    <w:rsid w:val="00FA3A0C"/>
    <w:rsid w:val="00FC3268"/>
    <w:rsid w:val="00FC3B04"/>
    <w:rsid w:val="00FE647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FFC5E"/>
  <w15:docId w15:val="{DCCC627C-FD98-4B20-92D1-D1CF9748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7C70"/>
    <w:pPr>
      <w:spacing w:after="0" w:line="240" w:lineRule="auto"/>
    </w:pPr>
    <w:rPr>
      <w:rFonts w:ascii="Times" w:eastAsia="Times" w:hAnsi="Times" w:cs="Times New Roman"/>
      <w:sz w:val="24"/>
      <w:szCs w:val="20"/>
      <w:lang w:val="de-DE" w:eastAsia="de-DE"/>
    </w:rPr>
  </w:style>
  <w:style w:type="paragraph" w:styleId="berschrift1">
    <w:name w:val="heading 1"/>
    <w:basedOn w:val="Standard"/>
    <w:link w:val="berschrift1Zchn"/>
    <w:uiPriority w:val="9"/>
    <w:qFormat/>
    <w:rsid w:val="0030244E"/>
    <w:pPr>
      <w:spacing w:before="100" w:beforeAutospacing="1" w:after="100" w:afterAutospacing="1"/>
      <w:outlineLvl w:val="0"/>
    </w:pPr>
    <w:rPr>
      <w:rFonts w:ascii="Times New Roman" w:eastAsiaTheme="minorHAnsi" w:hAnsi="Times New Roman"/>
      <w:b/>
      <w:bCs/>
      <w:kern w:val="36"/>
      <w:sz w:val="48"/>
      <w:szCs w:val="48"/>
      <w:lang w:val="de-CH"/>
    </w:rPr>
  </w:style>
  <w:style w:type="paragraph" w:styleId="berschrift2">
    <w:name w:val="heading 2"/>
    <w:basedOn w:val="Standard"/>
    <w:next w:val="Standard"/>
    <w:link w:val="berschrift2Zchn"/>
    <w:uiPriority w:val="9"/>
    <w:semiHidden/>
    <w:unhideWhenUsed/>
    <w:qFormat/>
    <w:rsid w:val="009D4B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5">
    <w:name w:val="heading 5"/>
    <w:basedOn w:val="Standard"/>
    <w:link w:val="berschrift5Zchn"/>
    <w:uiPriority w:val="9"/>
    <w:qFormat/>
    <w:rsid w:val="0030244E"/>
    <w:pPr>
      <w:spacing w:before="100" w:beforeAutospacing="1" w:after="100" w:afterAutospacing="1"/>
      <w:outlineLvl w:val="4"/>
    </w:pPr>
    <w:rPr>
      <w:rFonts w:ascii="Times New Roman" w:eastAsiaTheme="minorHAnsi" w:hAnsi="Times New Roman"/>
      <w:b/>
      <w:bCs/>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E7C70"/>
    <w:pPr>
      <w:tabs>
        <w:tab w:val="center" w:pos="4536"/>
        <w:tab w:val="right" w:pos="9072"/>
      </w:tabs>
    </w:pPr>
  </w:style>
  <w:style w:type="character" w:customStyle="1" w:styleId="KopfzeileZchn">
    <w:name w:val="Kopfzeile Zchn"/>
    <w:basedOn w:val="Absatz-Standardschriftart"/>
    <w:link w:val="Kopfzeile"/>
    <w:rsid w:val="005E7C70"/>
    <w:rPr>
      <w:rFonts w:ascii="Times" w:eastAsia="Times" w:hAnsi="Times" w:cs="Times New Roman"/>
      <w:sz w:val="24"/>
      <w:szCs w:val="20"/>
      <w:lang w:val="de-DE" w:eastAsia="de-DE"/>
    </w:rPr>
  </w:style>
  <w:style w:type="paragraph" w:styleId="Fuzeile">
    <w:name w:val="footer"/>
    <w:basedOn w:val="Standard"/>
    <w:link w:val="FuzeileZchn"/>
    <w:rsid w:val="005E7C70"/>
    <w:pPr>
      <w:tabs>
        <w:tab w:val="center" w:pos="4536"/>
        <w:tab w:val="right" w:pos="9072"/>
      </w:tabs>
    </w:pPr>
  </w:style>
  <w:style w:type="character" w:customStyle="1" w:styleId="FuzeileZchn">
    <w:name w:val="Fußzeile Zchn"/>
    <w:basedOn w:val="Absatz-Standardschriftart"/>
    <w:link w:val="Fuzeile"/>
    <w:rsid w:val="005E7C70"/>
    <w:rPr>
      <w:rFonts w:ascii="Times" w:eastAsia="Times" w:hAnsi="Times" w:cs="Times New Roman"/>
      <w:sz w:val="24"/>
      <w:szCs w:val="20"/>
      <w:lang w:val="de-DE" w:eastAsia="de-DE"/>
    </w:rPr>
  </w:style>
  <w:style w:type="paragraph" w:styleId="Sprechblasentext">
    <w:name w:val="Balloon Text"/>
    <w:basedOn w:val="Standard"/>
    <w:link w:val="SprechblasentextZchn"/>
    <w:uiPriority w:val="99"/>
    <w:semiHidden/>
    <w:unhideWhenUsed/>
    <w:rsid w:val="005E7C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7C70"/>
    <w:rPr>
      <w:rFonts w:ascii="Segoe UI" w:eastAsia="Times" w:hAnsi="Segoe UI" w:cs="Segoe UI"/>
      <w:sz w:val="18"/>
      <w:szCs w:val="18"/>
      <w:lang w:val="de-DE" w:eastAsia="de-DE"/>
    </w:rPr>
  </w:style>
  <w:style w:type="character" w:customStyle="1" w:styleId="berschrift1Zchn">
    <w:name w:val="Überschrift 1 Zchn"/>
    <w:basedOn w:val="Absatz-Standardschriftart"/>
    <w:link w:val="berschrift1"/>
    <w:uiPriority w:val="9"/>
    <w:rsid w:val="0030244E"/>
    <w:rPr>
      <w:rFonts w:ascii="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30244E"/>
    <w:rPr>
      <w:rFonts w:ascii="Times New Roman" w:hAnsi="Times New Roman" w:cs="Times New Roman"/>
      <w:b/>
      <w:bCs/>
      <w:sz w:val="20"/>
      <w:szCs w:val="20"/>
      <w:lang w:eastAsia="de-DE"/>
    </w:rPr>
  </w:style>
  <w:style w:type="paragraph" w:styleId="StandardWeb">
    <w:name w:val="Normal (Web)"/>
    <w:basedOn w:val="Standard"/>
    <w:uiPriority w:val="99"/>
    <w:semiHidden/>
    <w:unhideWhenUsed/>
    <w:rsid w:val="0030244E"/>
    <w:pPr>
      <w:spacing w:before="100" w:beforeAutospacing="1" w:after="100" w:afterAutospacing="1"/>
    </w:pPr>
    <w:rPr>
      <w:rFonts w:ascii="Times New Roman" w:eastAsiaTheme="minorHAnsi" w:hAnsi="Times New Roman"/>
      <w:sz w:val="20"/>
      <w:lang w:val="de-CH"/>
    </w:rPr>
  </w:style>
  <w:style w:type="character" w:styleId="Fett">
    <w:name w:val="Strong"/>
    <w:basedOn w:val="Absatz-Standardschriftart"/>
    <w:uiPriority w:val="22"/>
    <w:qFormat/>
    <w:rsid w:val="0030244E"/>
    <w:rPr>
      <w:b/>
      <w:bCs/>
    </w:rPr>
  </w:style>
  <w:style w:type="character" w:styleId="Hyperlink">
    <w:name w:val="Hyperlink"/>
    <w:basedOn w:val="Absatz-Standardschriftart"/>
    <w:uiPriority w:val="99"/>
    <w:unhideWhenUsed/>
    <w:rsid w:val="0030244E"/>
    <w:rPr>
      <w:color w:val="0000FF"/>
      <w:u w:val="single"/>
    </w:rPr>
  </w:style>
  <w:style w:type="character" w:styleId="Kommentarzeichen">
    <w:name w:val="annotation reference"/>
    <w:basedOn w:val="Absatz-Standardschriftart"/>
    <w:uiPriority w:val="99"/>
    <w:semiHidden/>
    <w:unhideWhenUsed/>
    <w:rsid w:val="00421DED"/>
    <w:rPr>
      <w:sz w:val="16"/>
      <w:szCs w:val="16"/>
    </w:rPr>
  </w:style>
  <w:style w:type="paragraph" w:styleId="Kommentartext">
    <w:name w:val="annotation text"/>
    <w:basedOn w:val="Standard"/>
    <w:link w:val="KommentartextZchn"/>
    <w:uiPriority w:val="99"/>
    <w:semiHidden/>
    <w:unhideWhenUsed/>
    <w:rsid w:val="00421DED"/>
    <w:rPr>
      <w:sz w:val="20"/>
    </w:rPr>
  </w:style>
  <w:style w:type="character" w:customStyle="1" w:styleId="KommentartextZchn">
    <w:name w:val="Kommentartext Zchn"/>
    <w:basedOn w:val="Absatz-Standardschriftart"/>
    <w:link w:val="Kommentartext"/>
    <w:uiPriority w:val="99"/>
    <w:semiHidden/>
    <w:rsid w:val="00421DED"/>
    <w:rPr>
      <w:rFonts w:ascii="Times" w:eastAsia="Times" w:hAnsi="Time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21DED"/>
    <w:rPr>
      <w:b/>
      <w:bCs/>
    </w:rPr>
  </w:style>
  <w:style w:type="character" w:customStyle="1" w:styleId="KommentarthemaZchn">
    <w:name w:val="Kommentarthema Zchn"/>
    <w:basedOn w:val="KommentartextZchn"/>
    <w:link w:val="Kommentarthema"/>
    <w:uiPriority w:val="99"/>
    <w:semiHidden/>
    <w:rsid w:val="00421DED"/>
    <w:rPr>
      <w:rFonts w:ascii="Times" w:eastAsia="Times" w:hAnsi="Times" w:cs="Times New Roman"/>
      <w:b/>
      <w:bCs/>
      <w:sz w:val="20"/>
      <w:szCs w:val="20"/>
      <w:lang w:val="de-DE" w:eastAsia="de-DE"/>
    </w:rPr>
  </w:style>
  <w:style w:type="table" w:styleId="Tabellenraster">
    <w:name w:val="Table Grid"/>
    <w:basedOn w:val="NormaleTabelle"/>
    <w:uiPriority w:val="39"/>
    <w:rsid w:val="0062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2D3B"/>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D7A7A"/>
    <w:pPr>
      <w:ind w:left="720"/>
      <w:contextualSpacing/>
    </w:pPr>
  </w:style>
  <w:style w:type="character" w:customStyle="1" w:styleId="berschrift2Zchn">
    <w:name w:val="Überschrift 2 Zchn"/>
    <w:basedOn w:val="Absatz-Standardschriftart"/>
    <w:link w:val="berschrift2"/>
    <w:uiPriority w:val="9"/>
    <w:semiHidden/>
    <w:rsid w:val="009D4BF1"/>
    <w:rPr>
      <w:rFonts w:asciiTheme="majorHAnsi" w:eastAsiaTheme="majorEastAsia" w:hAnsiTheme="majorHAnsi" w:cstheme="majorBidi"/>
      <w:color w:val="2E74B5" w:themeColor="accent1" w:themeShade="BF"/>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30104">
      <w:bodyDiv w:val="1"/>
      <w:marLeft w:val="0"/>
      <w:marRight w:val="0"/>
      <w:marTop w:val="0"/>
      <w:marBottom w:val="0"/>
      <w:divBdr>
        <w:top w:val="none" w:sz="0" w:space="0" w:color="auto"/>
        <w:left w:val="none" w:sz="0" w:space="0" w:color="auto"/>
        <w:bottom w:val="none" w:sz="0" w:space="0" w:color="auto"/>
        <w:right w:val="none" w:sz="0" w:space="0" w:color="auto"/>
      </w:divBdr>
    </w:div>
    <w:div w:id="1361512348">
      <w:bodyDiv w:val="1"/>
      <w:marLeft w:val="0"/>
      <w:marRight w:val="0"/>
      <w:marTop w:val="0"/>
      <w:marBottom w:val="0"/>
      <w:divBdr>
        <w:top w:val="none" w:sz="0" w:space="0" w:color="auto"/>
        <w:left w:val="none" w:sz="0" w:space="0" w:color="auto"/>
        <w:bottom w:val="none" w:sz="0" w:space="0" w:color="auto"/>
        <w:right w:val="none" w:sz="0" w:space="0" w:color="auto"/>
      </w:divBdr>
      <w:divsChild>
        <w:div w:id="1314748730">
          <w:marLeft w:val="0"/>
          <w:marRight w:val="0"/>
          <w:marTop w:val="0"/>
          <w:marBottom w:val="0"/>
          <w:divBdr>
            <w:top w:val="none" w:sz="0" w:space="0" w:color="auto"/>
            <w:left w:val="none" w:sz="0" w:space="0" w:color="auto"/>
            <w:bottom w:val="none" w:sz="0" w:space="0" w:color="auto"/>
            <w:right w:val="none" w:sz="0" w:space="0" w:color="auto"/>
          </w:divBdr>
          <w:divsChild>
            <w:div w:id="1726022725">
              <w:marLeft w:val="0"/>
              <w:marRight w:val="0"/>
              <w:marTop w:val="0"/>
              <w:marBottom w:val="0"/>
              <w:divBdr>
                <w:top w:val="none" w:sz="0" w:space="0" w:color="auto"/>
                <w:left w:val="none" w:sz="0" w:space="0" w:color="auto"/>
                <w:bottom w:val="none" w:sz="0" w:space="0" w:color="auto"/>
                <w:right w:val="none" w:sz="0" w:space="0" w:color="auto"/>
              </w:divBdr>
              <w:divsChild>
                <w:div w:id="1921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5204">
      <w:bodyDiv w:val="1"/>
      <w:marLeft w:val="0"/>
      <w:marRight w:val="0"/>
      <w:marTop w:val="0"/>
      <w:marBottom w:val="0"/>
      <w:divBdr>
        <w:top w:val="none" w:sz="0" w:space="0" w:color="auto"/>
        <w:left w:val="none" w:sz="0" w:space="0" w:color="auto"/>
        <w:bottom w:val="none" w:sz="0" w:space="0" w:color="auto"/>
        <w:right w:val="none" w:sz="0" w:space="0" w:color="auto"/>
      </w:divBdr>
    </w:div>
    <w:div w:id="17413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wall.com/de/presse/" TargetMode="External"/><Relationship Id="rId4" Type="http://schemas.openxmlformats.org/officeDocument/2006/relationships/settings" Target="settings.xml"/><Relationship Id="rId9" Type="http://schemas.openxmlformats.org/officeDocument/2006/relationships/hyperlink" Target="http://www.the-wal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22CF-69E6-4AC5-B1A9-7C35EDAE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Veriset AG</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Quenzer Viola</dc:creator>
  <cp:lastModifiedBy>Spielhofer David</cp:lastModifiedBy>
  <cp:revision>8</cp:revision>
  <cp:lastPrinted>2020-09-16T06:38:00Z</cp:lastPrinted>
  <dcterms:created xsi:type="dcterms:W3CDTF">2020-08-13T06:51:00Z</dcterms:created>
  <dcterms:modified xsi:type="dcterms:W3CDTF">2020-09-16T06:38:00Z</dcterms:modified>
</cp:coreProperties>
</file>